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AF9B3A" w14:textId="77777777" w:rsidR="001D6259" w:rsidRDefault="00AE22E3" w:rsidP="00AE22E3">
      <w:pPr>
        <w:tabs>
          <w:tab w:val="right" w:pos="9639"/>
        </w:tabs>
        <w:ind w:right="2"/>
        <w:rPr>
          <w:rFonts w:ascii="Arial" w:hAnsi="Arial" w:cs="Arial"/>
          <w:b/>
          <w:bCs/>
          <w:szCs w:val="22"/>
        </w:rPr>
      </w:pPr>
      <w:r w:rsidRPr="00AE22E3">
        <w:rPr>
          <w:rFonts w:ascii="Arial" w:hAnsi="Arial" w:cs="Arial"/>
          <w:b/>
          <w:bCs/>
          <w:szCs w:val="22"/>
        </w:rPr>
        <w:t>3GPP TSG RAN WG1 #10</w:t>
      </w:r>
      <w:r w:rsidR="00CD69B2">
        <w:rPr>
          <w:rFonts w:ascii="Arial" w:hAnsi="Arial" w:cs="Arial"/>
          <w:b/>
          <w:bCs/>
          <w:szCs w:val="22"/>
        </w:rPr>
        <w:t>8</w:t>
      </w:r>
      <w:r w:rsidRPr="00AE22E3">
        <w:rPr>
          <w:rFonts w:ascii="Arial" w:hAnsi="Arial" w:cs="Arial"/>
          <w:b/>
          <w:bCs/>
          <w:szCs w:val="22"/>
        </w:rPr>
        <w:t>-e</w:t>
      </w:r>
      <w:r w:rsidRPr="00AE22E3">
        <w:rPr>
          <w:rFonts w:ascii="Arial" w:hAnsi="Arial" w:cs="Arial"/>
          <w:b/>
          <w:bCs/>
          <w:szCs w:val="22"/>
        </w:rPr>
        <w:tab/>
      </w:r>
      <w:r w:rsidR="001D6259" w:rsidRPr="001D6259">
        <w:rPr>
          <w:rFonts w:ascii="Arial" w:hAnsi="Arial" w:cs="Arial"/>
          <w:b/>
          <w:bCs/>
          <w:szCs w:val="22"/>
        </w:rPr>
        <w:t>R1-2202690</w:t>
      </w:r>
    </w:p>
    <w:p w14:paraId="6E917579" w14:textId="5E970E96" w:rsidR="00AE22E3" w:rsidRPr="007F0E75" w:rsidRDefault="007F0E75" w:rsidP="00AE22E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Cs w:val="22"/>
          <w:lang w:val="en-GB" w:eastAsia="ja-JP"/>
        </w:rPr>
      </w:pPr>
      <w:r w:rsidRPr="007F0E75">
        <w:rPr>
          <w:rFonts w:ascii="Arial" w:eastAsia="MS Mincho" w:hAnsi="Arial" w:cs="Arial"/>
          <w:b/>
          <w:bCs/>
          <w:szCs w:val="22"/>
          <w:lang w:val="en-GB" w:eastAsia="ja-JP"/>
        </w:rPr>
        <w:t xml:space="preserve">e-Meeting, </w:t>
      </w:r>
      <w:r w:rsidR="00CD69B2">
        <w:rPr>
          <w:rFonts w:ascii="Arial" w:eastAsia="MS Mincho" w:hAnsi="Arial" w:cs="Arial"/>
          <w:b/>
          <w:bCs/>
          <w:szCs w:val="22"/>
          <w:lang w:val="en-GB" w:eastAsia="ja-JP"/>
        </w:rPr>
        <w:t>Feb</w:t>
      </w:r>
      <w:r w:rsidRPr="007F0E75">
        <w:rPr>
          <w:rFonts w:ascii="Arial" w:eastAsia="MS Mincho" w:hAnsi="Arial" w:cs="Arial"/>
          <w:b/>
          <w:bCs/>
          <w:szCs w:val="22"/>
          <w:lang w:val="en-GB" w:eastAsia="ja-JP"/>
        </w:rPr>
        <w:t xml:space="preserve"> </w:t>
      </w:r>
      <w:r w:rsidR="00CD69B2">
        <w:rPr>
          <w:rFonts w:ascii="Arial" w:eastAsia="MS Mincho" w:hAnsi="Arial" w:cs="Arial"/>
          <w:b/>
          <w:bCs/>
          <w:szCs w:val="22"/>
          <w:lang w:val="en-GB" w:eastAsia="ja-JP"/>
        </w:rPr>
        <w:t>2</w:t>
      </w:r>
      <w:r w:rsidRPr="007F0E75">
        <w:rPr>
          <w:rFonts w:ascii="Arial" w:eastAsia="MS Mincho" w:hAnsi="Arial" w:cs="Arial"/>
          <w:b/>
          <w:bCs/>
          <w:szCs w:val="22"/>
          <w:lang w:val="en-GB" w:eastAsia="ja-JP"/>
        </w:rPr>
        <w:t>1</w:t>
      </w:r>
      <w:r w:rsidR="00CD69B2">
        <w:rPr>
          <w:rFonts w:ascii="Arial" w:eastAsia="MS Mincho" w:hAnsi="Arial" w:cs="Arial"/>
          <w:b/>
          <w:bCs/>
          <w:szCs w:val="22"/>
          <w:vertAlign w:val="superscript"/>
          <w:lang w:val="en-GB" w:eastAsia="ja-JP"/>
        </w:rPr>
        <w:t>st</w:t>
      </w:r>
      <w:r w:rsidRPr="007F0E75">
        <w:rPr>
          <w:rFonts w:ascii="Arial" w:eastAsia="MS Mincho" w:hAnsi="Arial" w:cs="Arial"/>
          <w:b/>
          <w:bCs/>
          <w:szCs w:val="22"/>
          <w:lang w:val="en-GB" w:eastAsia="ja-JP"/>
        </w:rPr>
        <w:t xml:space="preserve"> – </w:t>
      </w:r>
      <w:r w:rsidR="00CD69B2">
        <w:rPr>
          <w:rFonts w:ascii="Arial" w:eastAsia="MS Mincho" w:hAnsi="Arial" w:cs="Arial"/>
          <w:b/>
          <w:bCs/>
          <w:szCs w:val="22"/>
          <w:lang w:val="en-GB" w:eastAsia="ja-JP"/>
        </w:rPr>
        <w:t>Mar 3</w:t>
      </w:r>
      <w:r w:rsidR="00CD69B2">
        <w:rPr>
          <w:rFonts w:ascii="Arial" w:eastAsia="MS Mincho" w:hAnsi="Arial" w:cs="Arial"/>
          <w:b/>
          <w:bCs/>
          <w:szCs w:val="22"/>
          <w:vertAlign w:val="superscript"/>
          <w:lang w:val="en-GB" w:eastAsia="ja-JP"/>
        </w:rPr>
        <w:t>rd</w:t>
      </w:r>
      <w:r w:rsidRPr="007F0E75">
        <w:rPr>
          <w:rFonts w:ascii="Arial" w:eastAsia="MS Mincho" w:hAnsi="Arial" w:cs="Arial"/>
          <w:b/>
          <w:bCs/>
          <w:szCs w:val="22"/>
          <w:lang w:val="en-GB" w:eastAsia="ja-JP"/>
        </w:rPr>
        <w:t>, 202</w:t>
      </w:r>
      <w:r w:rsidR="00CD69B2">
        <w:rPr>
          <w:rFonts w:ascii="Arial" w:eastAsia="MS Mincho" w:hAnsi="Arial" w:cs="Arial"/>
          <w:b/>
          <w:bCs/>
          <w:szCs w:val="22"/>
          <w:lang w:val="en-GB" w:eastAsia="ja-JP"/>
        </w:rPr>
        <w:t>2</w:t>
      </w:r>
    </w:p>
    <w:p w14:paraId="5D549D8A" w14:textId="77777777" w:rsidR="00AE22E3" w:rsidRDefault="00AE22E3" w:rsidP="00AE22E3">
      <w:pPr>
        <w:widowControl w:val="0"/>
        <w:tabs>
          <w:tab w:val="right" w:pos="9639"/>
        </w:tabs>
        <w:rPr>
          <w:rFonts w:ascii="Arial" w:eastAsia="MS Mincho" w:hAnsi="Arial" w:cs="Arial"/>
          <w:b/>
          <w:bCs/>
        </w:rPr>
      </w:pPr>
    </w:p>
    <w:p w14:paraId="37BBF432" w14:textId="77777777" w:rsidR="00AE22E3" w:rsidRPr="009A239F" w:rsidRDefault="00AE22E3" w:rsidP="00AE22E3">
      <w:pPr>
        <w:rPr>
          <w:lang w:eastAsia="zh-CN"/>
        </w:rPr>
      </w:pPr>
    </w:p>
    <w:p w14:paraId="4093E97F" w14:textId="1D06AD39" w:rsidR="00AE22E3" w:rsidRPr="005E449E" w:rsidRDefault="00AE22E3" w:rsidP="00AE22E3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Title:</w:t>
      </w:r>
      <w:r w:rsidRPr="00485BEE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Draft</w:t>
      </w:r>
      <w:r w:rsidRPr="00E145DF">
        <w:rPr>
          <w:rFonts w:ascii="Arial" w:hAnsi="Arial" w:cs="Arial"/>
          <w:sz w:val="20"/>
          <w:szCs w:val="20"/>
        </w:rPr>
        <w:t xml:space="preserve"> </w:t>
      </w:r>
      <w:r w:rsidR="00A70A38">
        <w:rPr>
          <w:rFonts w:ascii="Arial" w:hAnsi="Arial" w:cs="Arial"/>
          <w:sz w:val="20"/>
          <w:szCs w:val="20"/>
        </w:rPr>
        <w:t>r</w:t>
      </w:r>
      <w:bookmarkStart w:id="0" w:name="_GoBack"/>
      <w:bookmarkEnd w:id="0"/>
      <w:r>
        <w:rPr>
          <w:rFonts w:ascii="Arial" w:hAnsi="Arial" w:cs="Arial"/>
          <w:sz w:val="20"/>
          <w:szCs w:val="20"/>
        </w:rPr>
        <w:t xml:space="preserve">eply LS </w:t>
      </w:r>
      <w:r w:rsidRPr="00E145DF">
        <w:rPr>
          <w:rFonts w:ascii="Arial" w:hAnsi="Arial" w:cs="Arial"/>
          <w:sz w:val="20"/>
          <w:szCs w:val="20"/>
        </w:rPr>
        <w:t xml:space="preserve">on </w:t>
      </w:r>
      <w:r w:rsidR="005C7FC5">
        <w:rPr>
          <w:rFonts w:ascii="Arial" w:hAnsi="Arial" w:cs="Arial"/>
          <w:bCs/>
          <w:sz w:val="20"/>
          <w:szCs w:val="20"/>
          <w:lang w:val="en-GB"/>
        </w:rPr>
        <w:t>UE capability for supporting single DCI transmission schemes for multi-TRP</w:t>
      </w:r>
      <w:r w:rsidR="00AE630F">
        <w:rPr>
          <w:rFonts w:ascii="Arial" w:hAnsi="Arial" w:cs="Arial"/>
          <w:bCs/>
          <w:sz w:val="20"/>
          <w:szCs w:val="20"/>
          <w:lang w:val="en-GB"/>
        </w:rPr>
        <w:t xml:space="preserve"> </w:t>
      </w:r>
    </w:p>
    <w:p w14:paraId="057183FC" w14:textId="7186AF98" w:rsidR="00AE22E3" w:rsidRPr="007A7790" w:rsidRDefault="00AE22E3" w:rsidP="007A7790">
      <w:pPr>
        <w:spacing w:after="60"/>
        <w:ind w:left="1985" w:hanging="1985"/>
        <w:rPr>
          <w:rFonts w:ascii="Arial" w:hAnsi="Arial" w:cs="Arial"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Response to:</w:t>
      </w:r>
      <w:r w:rsidRPr="00485BEE"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R1-</w:t>
      </w:r>
      <w:r w:rsidR="007A7790" w:rsidRPr="007A7790">
        <w:rPr>
          <w:rFonts w:ascii="Arial" w:hAnsi="Arial" w:cs="Arial"/>
          <w:sz w:val="20"/>
          <w:szCs w:val="20"/>
        </w:rPr>
        <w:t>2</w:t>
      </w:r>
      <w:r w:rsidR="003012E3">
        <w:rPr>
          <w:rFonts w:ascii="Arial" w:hAnsi="Arial" w:cs="Arial"/>
          <w:sz w:val="20"/>
          <w:szCs w:val="20"/>
        </w:rPr>
        <w:t>2008</w:t>
      </w:r>
      <w:r w:rsidR="005C7FC5">
        <w:rPr>
          <w:rFonts w:ascii="Arial" w:hAnsi="Arial" w:cs="Arial"/>
          <w:sz w:val="20"/>
          <w:szCs w:val="20"/>
        </w:rPr>
        <w:t>72</w:t>
      </w:r>
      <w:r w:rsidRPr="00CB4EBD">
        <w:rPr>
          <w:rFonts w:ascii="Arial" w:hAnsi="Arial" w:cs="Arial"/>
          <w:sz w:val="20"/>
          <w:szCs w:val="20"/>
        </w:rPr>
        <w:t>/</w:t>
      </w:r>
      <w:r w:rsidR="005C7FC5">
        <w:rPr>
          <w:rFonts w:ascii="Arial" w:hAnsi="Arial" w:cs="Arial"/>
          <w:sz w:val="20"/>
          <w:szCs w:val="20"/>
        </w:rPr>
        <w:t>R4-2120652</w:t>
      </w:r>
    </w:p>
    <w:p w14:paraId="6EE0FBAA" w14:textId="6917671C" w:rsidR="00AE22E3" w:rsidRPr="00485BEE" w:rsidRDefault="00AE22E3" w:rsidP="00AE22E3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Release: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Pr="005E449E">
        <w:rPr>
          <w:rFonts w:ascii="Arial" w:hAnsi="Arial" w:cs="Arial"/>
          <w:bCs/>
          <w:sz w:val="20"/>
          <w:szCs w:val="20"/>
        </w:rPr>
        <w:t>Rel-1</w:t>
      </w:r>
      <w:r w:rsidR="005C7FC5">
        <w:rPr>
          <w:rFonts w:ascii="Arial" w:hAnsi="Arial" w:cs="Arial"/>
          <w:bCs/>
          <w:sz w:val="20"/>
          <w:szCs w:val="20"/>
        </w:rPr>
        <w:t>6</w:t>
      </w:r>
    </w:p>
    <w:p w14:paraId="48238D89" w14:textId="41DB91C3" w:rsidR="00AE22E3" w:rsidRPr="00485BEE" w:rsidRDefault="00AE22E3" w:rsidP="00AE22E3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Work Item: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Pr="00CB4EBD">
        <w:rPr>
          <w:rFonts w:ascii="Arial" w:hAnsi="Arial" w:cs="Arial"/>
          <w:bCs/>
          <w:sz w:val="20"/>
          <w:szCs w:val="20"/>
          <w:lang w:val="en-GB"/>
        </w:rPr>
        <w:t>NR_eMIMO-Core</w:t>
      </w:r>
    </w:p>
    <w:p w14:paraId="16F9A673" w14:textId="77777777" w:rsidR="00AE22E3" w:rsidRPr="00485BEE" w:rsidRDefault="00AE22E3" w:rsidP="00AE22E3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02734FEA" w14:textId="6B9ED03E" w:rsidR="00AE22E3" w:rsidRPr="00485BEE" w:rsidRDefault="00AE22E3" w:rsidP="00AE22E3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Source:</w:t>
      </w:r>
      <w:r w:rsidRPr="00485BEE"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>Apple, [RAN1]</w:t>
      </w:r>
    </w:p>
    <w:p w14:paraId="1CCD7816" w14:textId="198F03E2" w:rsidR="00AE22E3" w:rsidRPr="0084356A" w:rsidRDefault="00AE22E3" w:rsidP="00AE22E3">
      <w:pPr>
        <w:spacing w:after="60"/>
        <w:ind w:left="1985" w:hanging="1985"/>
        <w:rPr>
          <w:rFonts w:ascii="Arial" w:eastAsia="SimSun" w:hAnsi="Arial" w:cs="Arial"/>
          <w:b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To:</w:t>
      </w:r>
      <w:r w:rsidRPr="00485BEE">
        <w:rPr>
          <w:rFonts w:ascii="Arial" w:hAnsi="Arial" w:cs="Arial"/>
          <w:bCs/>
          <w:sz w:val="20"/>
          <w:szCs w:val="20"/>
        </w:rPr>
        <w:tab/>
      </w:r>
      <w:r>
        <w:rPr>
          <w:rFonts w:ascii="Arial" w:eastAsia="SimSun" w:hAnsi="Arial" w:cs="Arial"/>
          <w:bCs/>
          <w:sz w:val="20"/>
          <w:szCs w:val="20"/>
          <w:lang w:eastAsia="zh-CN"/>
        </w:rPr>
        <w:t>RAN</w:t>
      </w:r>
      <w:r w:rsidR="005C7FC5">
        <w:rPr>
          <w:rFonts w:ascii="Arial" w:eastAsia="SimSun" w:hAnsi="Arial" w:cs="Arial"/>
          <w:bCs/>
          <w:sz w:val="20"/>
          <w:szCs w:val="20"/>
          <w:lang w:eastAsia="zh-CN"/>
        </w:rPr>
        <w:t>4</w:t>
      </w:r>
    </w:p>
    <w:p w14:paraId="1184A0B1" w14:textId="3470E032" w:rsidR="00AE22E3" w:rsidRPr="00485BEE" w:rsidRDefault="00AE22E3" w:rsidP="00AE22E3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Cc: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182404">
        <w:rPr>
          <w:rFonts w:ascii="Arial" w:hAnsi="Arial" w:cs="Arial"/>
          <w:bCs/>
          <w:sz w:val="20"/>
          <w:szCs w:val="20"/>
        </w:rPr>
        <w:t xml:space="preserve">RAN2 </w:t>
      </w:r>
    </w:p>
    <w:p w14:paraId="28154F5D" w14:textId="77777777" w:rsidR="00AE22E3" w:rsidRPr="00485BEE" w:rsidRDefault="00AE22E3" w:rsidP="00AE22E3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</w:p>
    <w:p w14:paraId="54926AF1" w14:textId="77777777" w:rsidR="00AE22E3" w:rsidRPr="00485BEE" w:rsidRDefault="00AE22E3" w:rsidP="00AE22E3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Contact Person:</w:t>
      </w:r>
      <w:r w:rsidRPr="00485BEE">
        <w:rPr>
          <w:rFonts w:ascii="Arial" w:hAnsi="Arial" w:cs="Arial"/>
          <w:bCs/>
          <w:sz w:val="20"/>
          <w:szCs w:val="20"/>
        </w:rPr>
        <w:tab/>
      </w:r>
    </w:p>
    <w:p w14:paraId="101D7652" w14:textId="2ED15423" w:rsidR="00AE22E3" w:rsidRPr="00346802" w:rsidRDefault="00AE22E3" w:rsidP="00AE22E3">
      <w:pPr>
        <w:spacing w:after="60"/>
        <w:ind w:left="2552" w:hanging="1985"/>
        <w:rPr>
          <w:rFonts w:ascii="Arial" w:hAnsi="Arial" w:cs="Arial"/>
          <w:b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Name:</w:t>
      </w:r>
      <w:r w:rsidRPr="00346802">
        <w:rPr>
          <w:rFonts w:ascii="Arial" w:hAnsi="Arial" w:cs="Arial"/>
          <w:b/>
          <w:sz w:val="20"/>
          <w:szCs w:val="20"/>
        </w:rPr>
        <w:tab/>
      </w:r>
      <w:r w:rsidR="005738DD">
        <w:rPr>
          <w:rFonts w:ascii="Arial" w:hAnsi="Arial" w:cs="Arial"/>
          <w:sz w:val="20"/>
          <w:szCs w:val="20"/>
        </w:rPr>
        <w:t>Haitong Sun</w:t>
      </w:r>
    </w:p>
    <w:p w14:paraId="5550E84D" w14:textId="4F54538F" w:rsidR="00AE22E3" w:rsidRPr="00346802" w:rsidRDefault="00AE22E3" w:rsidP="00AE22E3">
      <w:pPr>
        <w:spacing w:after="60"/>
        <w:ind w:left="2552" w:hanging="1985"/>
        <w:rPr>
          <w:rFonts w:ascii="Arial" w:hAnsi="Arial" w:cs="Arial"/>
          <w:b/>
          <w:sz w:val="20"/>
          <w:szCs w:val="20"/>
        </w:rPr>
      </w:pPr>
      <w:r w:rsidRPr="00346802">
        <w:rPr>
          <w:rFonts w:ascii="Arial" w:hAnsi="Arial" w:cs="Arial"/>
          <w:b/>
          <w:sz w:val="20"/>
          <w:szCs w:val="20"/>
        </w:rPr>
        <w:t>E-mail Address:</w:t>
      </w:r>
      <w:r w:rsidRPr="00346802">
        <w:rPr>
          <w:rFonts w:ascii="Arial" w:hAnsi="Arial" w:cs="Arial"/>
          <w:b/>
          <w:sz w:val="20"/>
          <w:szCs w:val="20"/>
        </w:rPr>
        <w:tab/>
      </w:r>
      <w:r w:rsidR="005738DD">
        <w:rPr>
          <w:rFonts w:ascii="Arial" w:hAnsi="Arial" w:cs="Arial"/>
          <w:sz w:val="20"/>
          <w:szCs w:val="20"/>
        </w:rPr>
        <w:t>haitong_sun</w:t>
      </w:r>
      <w:r>
        <w:rPr>
          <w:rFonts w:ascii="Arial" w:hAnsi="Arial" w:cs="Arial"/>
          <w:sz w:val="20"/>
          <w:szCs w:val="20"/>
        </w:rPr>
        <w:t>@apple.com</w:t>
      </w:r>
    </w:p>
    <w:p w14:paraId="1BECBAE0" w14:textId="77777777" w:rsidR="00AE22E3" w:rsidRPr="00265DAD" w:rsidRDefault="00AE22E3" w:rsidP="00AE22E3"/>
    <w:p w14:paraId="63C9E23D" w14:textId="77777777" w:rsidR="00AE22E3" w:rsidRPr="00485BEE" w:rsidRDefault="00AE22E3" w:rsidP="00AE22E3">
      <w:pPr>
        <w:pStyle w:val="Heading1"/>
        <w:numPr>
          <w:ilvl w:val="0"/>
          <w:numId w:val="0"/>
        </w:numPr>
        <w:spacing w:before="0" w:after="120"/>
        <w:jc w:val="both"/>
        <w:rPr>
          <w:rFonts w:ascii="Arial" w:eastAsia="SimSun" w:hAnsi="Arial" w:cs="Arial"/>
          <w:b/>
          <w:sz w:val="20"/>
          <w:szCs w:val="20"/>
        </w:rPr>
      </w:pPr>
      <w:r w:rsidRPr="00485BEE">
        <w:rPr>
          <w:rFonts w:ascii="Arial" w:eastAsia="SimSun" w:hAnsi="Arial" w:cs="Arial"/>
          <w:b/>
          <w:sz w:val="20"/>
          <w:szCs w:val="20"/>
        </w:rPr>
        <w:t>1. Overall Description</w:t>
      </w:r>
    </w:p>
    <w:p w14:paraId="5E066D40" w14:textId="490E9AD4" w:rsidR="00AE22E3" w:rsidRDefault="00AE22E3" w:rsidP="00AE22E3">
      <w:pPr>
        <w:overflowPunct w:val="0"/>
        <w:adjustRightInd w:val="0"/>
        <w:spacing w:after="180"/>
        <w:textAlignment w:val="baseline"/>
        <w:rPr>
          <w:rFonts w:ascii="Arial" w:eastAsia="SimSun" w:hAnsi="Arial" w:cs="Arial"/>
          <w:sz w:val="20"/>
          <w:szCs w:val="20"/>
          <w:lang w:eastAsia="zh-CN"/>
        </w:rPr>
      </w:pPr>
      <w:r w:rsidRPr="003E324C">
        <w:rPr>
          <w:rFonts w:ascii="Arial" w:eastAsia="DengXian" w:hAnsi="Arial" w:cs="Arial"/>
          <w:sz w:val="20"/>
          <w:szCs w:val="20"/>
          <w:lang w:eastAsia="zh-CN"/>
        </w:rPr>
        <w:t>RAN</w:t>
      </w:r>
      <w:r>
        <w:rPr>
          <w:rFonts w:ascii="Arial" w:eastAsia="DengXian" w:hAnsi="Arial" w:cs="Arial"/>
          <w:sz w:val="20"/>
          <w:szCs w:val="20"/>
          <w:lang w:eastAsia="zh-CN"/>
        </w:rPr>
        <w:t>1</w:t>
      </w:r>
      <w:r w:rsidRPr="003E324C">
        <w:rPr>
          <w:rFonts w:ascii="Arial" w:eastAsia="DengXian" w:hAnsi="Arial" w:cs="Arial"/>
          <w:sz w:val="20"/>
          <w:szCs w:val="20"/>
          <w:lang w:eastAsia="zh-CN"/>
        </w:rPr>
        <w:t xml:space="preserve"> would like to thank RAN</w:t>
      </w:r>
      <w:r w:rsidR="005C7FC5">
        <w:rPr>
          <w:rFonts w:ascii="Arial" w:eastAsia="DengXian" w:hAnsi="Arial" w:cs="Arial"/>
          <w:sz w:val="20"/>
          <w:szCs w:val="20"/>
          <w:lang w:eastAsia="zh-CN"/>
        </w:rPr>
        <w:t>4</w:t>
      </w:r>
      <w:r w:rsidRPr="003E324C">
        <w:rPr>
          <w:rFonts w:ascii="Arial" w:eastAsia="DengXian" w:hAnsi="Arial" w:cs="Arial"/>
          <w:sz w:val="20"/>
          <w:szCs w:val="20"/>
          <w:lang w:eastAsia="zh-CN"/>
        </w:rPr>
        <w:t xml:space="preserve"> for the LS on </w:t>
      </w:r>
      <w:r w:rsidR="005C7FC5">
        <w:rPr>
          <w:rFonts w:ascii="Arial" w:hAnsi="Arial" w:cs="Arial"/>
          <w:bCs/>
          <w:sz w:val="20"/>
          <w:szCs w:val="20"/>
          <w:lang w:val="en-GB"/>
        </w:rPr>
        <w:t>UE capability for supporting single DCI transmission schemes for multi-TRP operation</w:t>
      </w:r>
      <w:r>
        <w:rPr>
          <w:rFonts w:ascii="Arial" w:hAnsi="Arial" w:cs="Arial"/>
          <w:bCs/>
          <w:sz w:val="20"/>
          <w:szCs w:val="20"/>
          <w:lang w:val="en-GB"/>
        </w:rPr>
        <w:t>.</w:t>
      </w:r>
      <w:r w:rsidRPr="003E324C"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r>
        <w:rPr>
          <w:rFonts w:ascii="Arial" w:eastAsia="SimSun" w:hAnsi="Arial" w:cs="Arial"/>
          <w:sz w:val="20"/>
          <w:szCs w:val="20"/>
          <w:lang w:eastAsia="zh-CN"/>
        </w:rPr>
        <w:t>RAN1 would like to provide the answer to the following question.</w:t>
      </w:r>
    </w:p>
    <w:p w14:paraId="7C558DFB" w14:textId="276D6643" w:rsidR="003012E3" w:rsidRDefault="003012E3" w:rsidP="003012E3">
      <w:pPr>
        <w:overflowPunct w:val="0"/>
        <w:adjustRightInd w:val="0"/>
        <w:spacing w:after="180"/>
        <w:textAlignment w:val="baseline"/>
        <w:rPr>
          <w:rFonts w:ascii="Arial" w:eastAsia="SimSun" w:hAnsi="Arial" w:cs="Arial"/>
          <w:bCs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 xml:space="preserve">Q: </w:t>
      </w:r>
      <w:r w:rsidR="005C7FC5" w:rsidRPr="005C7FC5">
        <w:rPr>
          <w:rFonts w:ascii="Arial" w:eastAsia="SimSun" w:hAnsi="Arial" w:cs="Arial"/>
          <w:bCs/>
          <w:sz w:val="20"/>
          <w:szCs w:val="20"/>
          <w:lang w:eastAsia="zh-CN"/>
        </w:rPr>
        <w:t xml:space="preserve">RAN4 requests RAN1 to clarify if explicit signaling of </w:t>
      </w:r>
      <w:r w:rsidR="005C7FC5" w:rsidRPr="005C7FC5">
        <w:rPr>
          <w:rFonts w:ascii="Arial" w:eastAsia="SimSun" w:hAnsi="Arial" w:cs="Arial"/>
          <w:bCs/>
          <w:i/>
          <w:sz w:val="20"/>
          <w:szCs w:val="20"/>
          <w:lang w:eastAsia="zh-CN"/>
        </w:rPr>
        <w:t>maxNumberActiveTCI-PerBWP</w:t>
      </w:r>
      <w:r w:rsidR="005C7FC5" w:rsidRPr="005C7FC5">
        <w:rPr>
          <w:rFonts w:ascii="Arial" w:eastAsia="SimSun" w:hAnsi="Arial" w:cs="Arial"/>
          <w:bCs/>
          <w:sz w:val="20"/>
          <w:szCs w:val="20"/>
          <w:lang w:eastAsia="zh-CN"/>
        </w:rPr>
        <w:t xml:space="preserve"> other than n1 is required for single DCI FDM and SDM transmission schemes or the UE capability of </w:t>
      </w:r>
      <w:r w:rsidR="005C7FC5" w:rsidRPr="005C7FC5">
        <w:rPr>
          <w:rFonts w:ascii="Arial" w:eastAsia="SimSun" w:hAnsi="Arial" w:cs="Arial"/>
          <w:bCs/>
          <w:i/>
          <w:iCs/>
          <w:sz w:val="20"/>
          <w:szCs w:val="20"/>
          <w:lang w:eastAsia="zh-CN"/>
        </w:rPr>
        <w:t>supportFDM-SchemeA-r16</w:t>
      </w:r>
      <w:r w:rsidR="005C7FC5" w:rsidRPr="005C7FC5">
        <w:rPr>
          <w:rFonts w:ascii="Arial" w:eastAsia="SimSun" w:hAnsi="Arial" w:cs="Arial"/>
          <w:bCs/>
          <w:sz w:val="20"/>
          <w:szCs w:val="20"/>
          <w:lang w:eastAsia="zh-CN"/>
        </w:rPr>
        <w:t xml:space="preserve"> or </w:t>
      </w:r>
      <w:r w:rsidR="005C7FC5" w:rsidRPr="005C7FC5">
        <w:rPr>
          <w:rFonts w:ascii="Arial" w:eastAsia="SimSun" w:hAnsi="Arial" w:cs="Arial"/>
          <w:bCs/>
          <w:i/>
          <w:iCs/>
          <w:sz w:val="20"/>
          <w:szCs w:val="20"/>
          <w:lang w:eastAsia="zh-CN"/>
        </w:rPr>
        <w:t>singleDCI-SDM-scheme-r16</w:t>
      </w:r>
      <w:r w:rsidR="005C7FC5" w:rsidRPr="005C7FC5">
        <w:rPr>
          <w:rFonts w:ascii="Arial" w:eastAsia="SimSun" w:hAnsi="Arial" w:cs="Arial"/>
          <w:bCs/>
          <w:sz w:val="20"/>
          <w:szCs w:val="20"/>
          <w:lang w:eastAsia="zh-CN"/>
        </w:rPr>
        <w:t xml:space="preserve"> is sufficient. </w:t>
      </w:r>
    </w:p>
    <w:p w14:paraId="15883559" w14:textId="763593B9" w:rsidR="00F7219F" w:rsidRDefault="00F536DB" w:rsidP="00F7219F">
      <w:pPr>
        <w:overflowPunct w:val="0"/>
        <w:adjustRightInd w:val="0"/>
        <w:spacing w:after="180"/>
        <w:contextualSpacing/>
        <w:textAlignment w:val="baseline"/>
        <w:rPr>
          <w:rFonts w:ascii="Arial" w:eastAsia="SimSun" w:hAnsi="Arial" w:cs="Arial"/>
          <w:bCs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 xml:space="preserve">A: </w:t>
      </w:r>
      <w:r w:rsidR="00F7219F" w:rsidRPr="00F7219F">
        <w:rPr>
          <w:rFonts w:ascii="Arial" w:eastAsia="SimSun" w:hAnsi="Arial" w:cs="Arial"/>
          <w:bCs/>
          <w:sz w:val="20"/>
          <w:szCs w:val="20"/>
          <w:lang w:eastAsia="zh-CN"/>
        </w:rPr>
        <w:t xml:space="preserve">In a CC/band, if a UE supports any of </w:t>
      </w:r>
    </w:p>
    <w:p w14:paraId="36EFF8F4" w14:textId="77777777" w:rsidR="00F7219F" w:rsidRPr="00F7219F" w:rsidRDefault="00F7219F" w:rsidP="00F7219F">
      <w:pPr>
        <w:pStyle w:val="ListParagraph"/>
        <w:numPr>
          <w:ilvl w:val="0"/>
          <w:numId w:val="11"/>
        </w:numPr>
        <w:overflowPunct w:val="0"/>
        <w:adjustRightInd w:val="0"/>
        <w:spacing w:after="180"/>
        <w:ind w:leftChars="0"/>
        <w:contextualSpacing/>
        <w:textAlignment w:val="baseline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F7219F">
        <w:rPr>
          <w:rFonts w:ascii="Arial" w:eastAsia="SimSun" w:hAnsi="Arial" w:cs="Arial"/>
          <w:bCs/>
          <w:sz w:val="20"/>
          <w:szCs w:val="20"/>
          <w:lang w:eastAsia="zh-CN"/>
        </w:rPr>
        <w:t xml:space="preserve">Single-DCI Multi-TRP SDM, i.e.,  </w:t>
      </w:r>
      <w:r w:rsidRPr="00F7219F">
        <w:rPr>
          <w:rFonts w:ascii="Arial" w:eastAsia="SimSun" w:hAnsi="Arial" w:cs="Arial"/>
          <w:bCs/>
          <w:i/>
          <w:sz w:val="20"/>
          <w:szCs w:val="20"/>
          <w:lang w:eastAsia="zh-CN"/>
        </w:rPr>
        <w:t>singleDCI-SDM-scheme-r16</w:t>
      </w:r>
    </w:p>
    <w:p w14:paraId="02EF9FA4" w14:textId="77777777" w:rsidR="00F7219F" w:rsidRPr="00F7219F" w:rsidRDefault="00F7219F" w:rsidP="00F7219F">
      <w:pPr>
        <w:pStyle w:val="ListParagraph"/>
        <w:numPr>
          <w:ilvl w:val="0"/>
          <w:numId w:val="11"/>
        </w:numPr>
        <w:overflowPunct w:val="0"/>
        <w:adjustRightInd w:val="0"/>
        <w:spacing w:after="180"/>
        <w:ind w:leftChars="0"/>
        <w:contextualSpacing/>
        <w:textAlignment w:val="baseline"/>
        <w:rPr>
          <w:rFonts w:ascii="Arial" w:eastAsia="SimSun" w:hAnsi="Arial" w:cs="Arial"/>
          <w:bCs/>
          <w:i/>
          <w:sz w:val="20"/>
          <w:szCs w:val="20"/>
          <w:lang w:eastAsia="zh-CN"/>
        </w:rPr>
      </w:pPr>
      <w:r w:rsidRPr="00F7219F">
        <w:rPr>
          <w:rFonts w:ascii="Arial" w:eastAsia="SimSun" w:hAnsi="Arial" w:cs="Arial"/>
          <w:bCs/>
          <w:sz w:val="20"/>
          <w:szCs w:val="20"/>
          <w:lang w:eastAsia="zh-CN"/>
        </w:rPr>
        <w:t xml:space="preserve">Single-DCI Multi-TRP fdmSchemeA, i.e., </w:t>
      </w:r>
      <w:r w:rsidRPr="00F7219F">
        <w:rPr>
          <w:rFonts w:ascii="Arial" w:eastAsia="SimSun" w:hAnsi="Arial" w:cs="Arial"/>
          <w:bCs/>
          <w:i/>
          <w:sz w:val="20"/>
          <w:szCs w:val="20"/>
          <w:lang w:eastAsia="zh-CN"/>
        </w:rPr>
        <w:t>supportFDM-SchemeA-r16</w:t>
      </w:r>
    </w:p>
    <w:p w14:paraId="2997CC92" w14:textId="77777777" w:rsidR="00F7219F" w:rsidRPr="00F7219F" w:rsidRDefault="00F7219F" w:rsidP="00F7219F">
      <w:pPr>
        <w:pStyle w:val="ListParagraph"/>
        <w:numPr>
          <w:ilvl w:val="0"/>
          <w:numId w:val="11"/>
        </w:numPr>
        <w:overflowPunct w:val="0"/>
        <w:adjustRightInd w:val="0"/>
        <w:spacing w:after="180"/>
        <w:ind w:leftChars="0"/>
        <w:contextualSpacing/>
        <w:textAlignment w:val="baseline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F7219F">
        <w:rPr>
          <w:rFonts w:ascii="Arial" w:eastAsia="SimSun" w:hAnsi="Arial" w:cs="Arial"/>
          <w:bCs/>
          <w:sz w:val="20"/>
          <w:szCs w:val="20"/>
          <w:lang w:eastAsia="zh-CN"/>
        </w:rPr>
        <w:t xml:space="preserve">Single-DCI Multi-TRP fdmSchemeB, i.e., </w:t>
      </w:r>
      <w:r w:rsidRPr="00F7219F">
        <w:rPr>
          <w:rFonts w:ascii="Arial" w:eastAsia="SimSun" w:hAnsi="Arial" w:cs="Arial"/>
          <w:bCs/>
          <w:i/>
          <w:sz w:val="20"/>
          <w:szCs w:val="20"/>
          <w:lang w:eastAsia="zh-CN"/>
        </w:rPr>
        <w:t>supportFDM-SchemeB-r16</w:t>
      </w:r>
    </w:p>
    <w:p w14:paraId="5BFD17E5" w14:textId="3DEC341B" w:rsidR="00F7219F" w:rsidRPr="00F7219F" w:rsidRDefault="00F7219F" w:rsidP="00F7219F">
      <w:pPr>
        <w:pStyle w:val="ListParagraph"/>
        <w:numPr>
          <w:ilvl w:val="0"/>
          <w:numId w:val="11"/>
        </w:numPr>
        <w:overflowPunct w:val="0"/>
        <w:adjustRightInd w:val="0"/>
        <w:spacing w:after="180"/>
        <w:ind w:leftChars="0"/>
        <w:contextualSpacing/>
        <w:textAlignment w:val="baseline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F7219F">
        <w:rPr>
          <w:rFonts w:ascii="Arial" w:eastAsia="SimSun" w:hAnsi="Arial" w:cs="Arial"/>
          <w:bCs/>
          <w:sz w:val="20"/>
          <w:szCs w:val="20"/>
          <w:lang w:eastAsia="zh-CN"/>
        </w:rPr>
        <w:t xml:space="preserve">Single-DCI Multi-TRP tdmSchemeA, i.e., </w:t>
      </w:r>
      <w:r w:rsidRPr="00F7219F">
        <w:rPr>
          <w:rFonts w:ascii="Arial" w:eastAsia="SimSun" w:hAnsi="Arial" w:cs="Arial"/>
          <w:bCs/>
          <w:i/>
          <w:sz w:val="20"/>
          <w:szCs w:val="20"/>
          <w:lang w:eastAsia="zh-CN"/>
        </w:rPr>
        <w:t>supportTDM-SchemeA-r16</w:t>
      </w:r>
    </w:p>
    <w:p w14:paraId="16711753" w14:textId="77777777" w:rsidR="00F536DB" w:rsidRDefault="00F536DB" w:rsidP="00F7219F">
      <w:pPr>
        <w:overflowPunct w:val="0"/>
        <w:adjustRightInd w:val="0"/>
        <w:spacing w:after="180"/>
        <w:contextualSpacing/>
        <w:textAlignment w:val="baseline"/>
        <w:rPr>
          <w:rFonts w:ascii="Arial" w:eastAsia="SimSun" w:hAnsi="Arial" w:cs="Arial"/>
          <w:sz w:val="20"/>
          <w:szCs w:val="20"/>
          <w:lang w:eastAsia="zh-CN"/>
        </w:rPr>
      </w:pPr>
      <w:r>
        <w:rPr>
          <w:rFonts w:ascii="Arial" w:eastAsia="SimSun" w:hAnsi="Arial" w:cs="Arial"/>
          <w:sz w:val="20"/>
          <w:szCs w:val="20"/>
          <w:lang w:eastAsia="zh-CN"/>
        </w:rPr>
        <w:t xml:space="preserve">It is RAN1’s understanding that </w:t>
      </w:r>
    </w:p>
    <w:p w14:paraId="7A44199C" w14:textId="77777777" w:rsidR="001F73B2" w:rsidRPr="00DD5BE8" w:rsidRDefault="00F7219F" w:rsidP="00DD5BE8">
      <w:pPr>
        <w:pStyle w:val="ListParagraph"/>
        <w:numPr>
          <w:ilvl w:val="0"/>
          <w:numId w:val="11"/>
        </w:numPr>
        <w:overflowPunct w:val="0"/>
        <w:adjustRightInd w:val="0"/>
        <w:spacing w:after="180"/>
        <w:ind w:leftChars="0"/>
        <w:contextualSpacing/>
        <w:textAlignment w:val="baseline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1F73B2">
        <w:rPr>
          <w:rFonts w:ascii="Arial" w:eastAsia="SimSun" w:hAnsi="Arial" w:cs="Arial"/>
          <w:bCs/>
          <w:sz w:val="20"/>
          <w:szCs w:val="20"/>
          <w:lang w:eastAsia="zh-CN"/>
        </w:rPr>
        <w:t>The UE is required to support at least 2 active TCI states in the corresponding CC/band</w:t>
      </w:r>
    </w:p>
    <w:p w14:paraId="76293E4E" w14:textId="32A7F886" w:rsidR="00302283" w:rsidRDefault="00F7219F" w:rsidP="00DD5BE8">
      <w:pPr>
        <w:pStyle w:val="ListParagraph"/>
        <w:numPr>
          <w:ilvl w:val="0"/>
          <w:numId w:val="11"/>
        </w:numPr>
        <w:overflowPunct w:val="0"/>
        <w:adjustRightInd w:val="0"/>
        <w:spacing w:after="180"/>
        <w:ind w:leftChars="0"/>
        <w:contextualSpacing/>
        <w:textAlignment w:val="baseline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1F73B2">
        <w:rPr>
          <w:rFonts w:ascii="Arial" w:eastAsia="SimSun" w:hAnsi="Arial" w:cs="Arial"/>
          <w:bCs/>
          <w:sz w:val="20"/>
          <w:szCs w:val="20"/>
          <w:lang w:eastAsia="zh-CN"/>
        </w:rPr>
        <w:t xml:space="preserve">The UE is not required to explicitly signal </w:t>
      </w:r>
      <w:r w:rsidRPr="00DD5BE8">
        <w:rPr>
          <w:rFonts w:ascii="Arial" w:eastAsia="SimSun" w:hAnsi="Arial" w:cs="Arial"/>
          <w:bCs/>
          <w:i/>
          <w:sz w:val="20"/>
          <w:szCs w:val="20"/>
          <w:lang w:eastAsia="zh-CN"/>
        </w:rPr>
        <w:t>maxNumberActiveTCI-PerBWP</w:t>
      </w:r>
      <w:r w:rsidRPr="001F73B2">
        <w:rPr>
          <w:rFonts w:ascii="Arial" w:eastAsia="SimSun" w:hAnsi="Arial" w:cs="Arial"/>
          <w:bCs/>
          <w:sz w:val="20"/>
          <w:szCs w:val="20"/>
          <w:lang w:eastAsia="zh-CN"/>
        </w:rPr>
        <w:t xml:space="preserve"> greater than n1 in the corresponding band</w:t>
      </w:r>
    </w:p>
    <w:p w14:paraId="70F5F5F5" w14:textId="77777777" w:rsidR="00251327" w:rsidRPr="00DD5BE8" w:rsidRDefault="00251327" w:rsidP="00251327">
      <w:pPr>
        <w:pStyle w:val="ListParagraph"/>
        <w:overflowPunct w:val="0"/>
        <w:adjustRightInd w:val="0"/>
        <w:spacing w:after="180"/>
        <w:ind w:leftChars="0" w:left="720"/>
        <w:contextualSpacing/>
        <w:textAlignment w:val="baseline"/>
        <w:rPr>
          <w:rFonts w:ascii="Arial" w:eastAsia="SimSun" w:hAnsi="Arial" w:cs="Arial"/>
          <w:bCs/>
          <w:sz w:val="20"/>
          <w:szCs w:val="20"/>
          <w:lang w:eastAsia="zh-CN"/>
        </w:rPr>
      </w:pPr>
    </w:p>
    <w:p w14:paraId="745909EC" w14:textId="77777777" w:rsidR="00AE22E3" w:rsidRDefault="00AE22E3" w:rsidP="00AE22E3">
      <w:pPr>
        <w:pStyle w:val="Heading1"/>
        <w:numPr>
          <w:ilvl w:val="0"/>
          <w:numId w:val="0"/>
        </w:numPr>
        <w:spacing w:before="0" w:after="120"/>
        <w:jc w:val="both"/>
        <w:rPr>
          <w:rFonts w:ascii="Arial" w:eastAsia="SimSun" w:hAnsi="Arial" w:cs="Arial"/>
          <w:b/>
          <w:sz w:val="20"/>
          <w:szCs w:val="20"/>
        </w:rPr>
      </w:pPr>
      <w:r>
        <w:rPr>
          <w:rFonts w:ascii="Arial" w:eastAsia="SimSun" w:hAnsi="Arial" w:cs="Arial"/>
          <w:b/>
          <w:sz w:val="20"/>
          <w:szCs w:val="20"/>
        </w:rPr>
        <w:t>3</w:t>
      </w:r>
      <w:r w:rsidRPr="000A52C9">
        <w:rPr>
          <w:rFonts w:ascii="Arial" w:eastAsia="SimSun" w:hAnsi="Arial" w:cs="Arial"/>
          <w:b/>
          <w:sz w:val="20"/>
          <w:szCs w:val="20"/>
        </w:rPr>
        <w:t>. Actions:</w:t>
      </w:r>
    </w:p>
    <w:p w14:paraId="16DE9261" w14:textId="1EC5CDAE" w:rsidR="00AE22E3" w:rsidRPr="001E376C" w:rsidRDefault="00AE22E3" w:rsidP="00AE22E3">
      <w:pPr>
        <w:spacing w:before="120" w:after="120"/>
        <w:rPr>
          <w:rFonts w:ascii="Arial" w:eastAsia="SimSun" w:hAnsi="Arial" w:cs="Arial"/>
          <w:b/>
          <w:sz w:val="20"/>
          <w:szCs w:val="20"/>
        </w:rPr>
      </w:pPr>
      <w:r w:rsidRPr="001E376C">
        <w:rPr>
          <w:rFonts w:ascii="Arial" w:eastAsia="SimSun" w:hAnsi="Arial" w:cs="Arial"/>
          <w:b/>
          <w:bCs/>
          <w:sz w:val="20"/>
          <w:szCs w:val="20"/>
          <w:lang w:eastAsia="zh-CN"/>
        </w:rPr>
        <w:t>To: RAN</w:t>
      </w:r>
      <w:r w:rsidR="00327F7E">
        <w:rPr>
          <w:rFonts w:ascii="Arial" w:eastAsia="SimSun" w:hAnsi="Arial" w:cs="Arial"/>
          <w:b/>
          <w:bCs/>
          <w:sz w:val="20"/>
          <w:szCs w:val="20"/>
          <w:lang w:eastAsia="zh-CN"/>
        </w:rPr>
        <w:t>4</w:t>
      </w:r>
    </w:p>
    <w:p w14:paraId="73A25F96" w14:textId="765C70F9" w:rsidR="00AE22E3" w:rsidRDefault="00AE22E3" w:rsidP="00AE22E3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  <w:r w:rsidRPr="00263204">
        <w:rPr>
          <w:rFonts w:ascii="Arial" w:eastAsia="SimSun" w:hAnsi="Arial" w:cs="Arial"/>
          <w:sz w:val="20"/>
          <w:szCs w:val="20"/>
          <w:lang w:eastAsia="zh-CN"/>
        </w:rPr>
        <w:t>RAN</w:t>
      </w:r>
      <w:r>
        <w:rPr>
          <w:rFonts w:ascii="Arial" w:eastAsia="SimSun" w:hAnsi="Arial" w:cs="Arial"/>
          <w:sz w:val="20"/>
          <w:szCs w:val="20"/>
          <w:lang w:eastAsia="zh-CN"/>
        </w:rPr>
        <w:t>1</w:t>
      </w:r>
      <w:r w:rsidRPr="00263204">
        <w:rPr>
          <w:rFonts w:ascii="Arial" w:eastAsia="SimSun" w:hAnsi="Arial" w:cs="Arial"/>
          <w:sz w:val="20"/>
          <w:szCs w:val="20"/>
          <w:lang w:eastAsia="zh-CN"/>
        </w:rPr>
        <w:t xml:space="preserve"> respectfully asks RAN</w:t>
      </w:r>
      <w:r w:rsidR="005C7FC5">
        <w:rPr>
          <w:rFonts w:ascii="Arial" w:eastAsia="SimSun" w:hAnsi="Arial" w:cs="Arial"/>
          <w:sz w:val="20"/>
          <w:szCs w:val="20"/>
          <w:lang w:eastAsia="zh-CN"/>
        </w:rPr>
        <w:t>4</w:t>
      </w:r>
      <w:r w:rsidRPr="00263204">
        <w:rPr>
          <w:rFonts w:ascii="Arial" w:eastAsia="SimSun" w:hAnsi="Arial" w:cs="Arial"/>
          <w:sz w:val="20"/>
          <w:szCs w:val="20"/>
          <w:lang w:eastAsia="zh-CN"/>
        </w:rPr>
        <w:t xml:space="preserve"> to take the above information into account for future work</w:t>
      </w:r>
      <w:r>
        <w:rPr>
          <w:rFonts w:ascii="Arial" w:eastAsia="SimSun" w:hAnsi="Arial" w:cs="Arial"/>
          <w:sz w:val="20"/>
          <w:szCs w:val="20"/>
          <w:lang w:eastAsia="zh-CN"/>
        </w:rPr>
        <w:t>.</w:t>
      </w:r>
      <w:r w:rsidRPr="00263204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</w:p>
    <w:p w14:paraId="536707ED" w14:textId="77777777" w:rsidR="00251327" w:rsidRDefault="00251327" w:rsidP="00AE22E3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</w:p>
    <w:p w14:paraId="21C7CD64" w14:textId="1E908ED4" w:rsidR="00AE22E3" w:rsidRPr="000A52C9" w:rsidRDefault="00AE22E3" w:rsidP="00AE22E3">
      <w:pPr>
        <w:pStyle w:val="Heading1"/>
        <w:numPr>
          <w:ilvl w:val="0"/>
          <w:numId w:val="0"/>
        </w:numPr>
        <w:spacing w:before="0" w:after="120"/>
        <w:jc w:val="both"/>
        <w:rPr>
          <w:rFonts w:ascii="Arial" w:eastAsia="SimSun" w:hAnsi="Arial" w:cs="Arial"/>
          <w:b/>
          <w:sz w:val="20"/>
          <w:szCs w:val="20"/>
        </w:rPr>
      </w:pPr>
      <w:r>
        <w:rPr>
          <w:rFonts w:ascii="Arial" w:eastAsia="SimSun" w:hAnsi="Arial" w:cs="Arial"/>
          <w:b/>
          <w:sz w:val="20"/>
          <w:szCs w:val="20"/>
        </w:rPr>
        <w:t>4</w:t>
      </w:r>
      <w:r w:rsidRPr="000A52C9">
        <w:rPr>
          <w:rFonts w:ascii="Arial" w:eastAsia="SimSun" w:hAnsi="Arial" w:cs="Arial"/>
          <w:b/>
          <w:sz w:val="20"/>
          <w:szCs w:val="20"/>
        </w:rPr>
        <w:t>. Date of Next RAN</w:t>
      </w:r>
      <w:r>
        <w:rPr>
          <w:rFonts w:ascii="Arial" w:eastAsia="SimSun" w:hAnsi="Arial" w:cs="Arial"/>
          <w:b/>
          <w:sz w:val="20"/>
          <w:szCs w:val="20"/>
        </w:rPr>
        <w:t>1</w:t>
      </w:r>
      <w:r w:rsidRPr="000A52C9">
        <w:rPr>
          <w:rFonts w:ascii="Arial" w:eastAsia="SimSun" w:hAnsi="Arial" w:cs="Arial"/>
          <w:b/>
          <w:sz w:val="20"/>
          <w:szCs w:val="20"/>
        </w:rPr>
        <w:t xml:space="preserve"> Meetings:</w:t>
      </w:r>
    </w:p>
    <w:p w14:paraId="0D5E8223" w14:textId="5D189A7A" w:rsidR="00AE22E3" w:rsidRDefault="00AE22E3" w:rsidP="00AE22E3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  <w:r w:rsidRPr="00B62B09">
        <w:rPr>
          <w:rFonts w:ascii="Arial" w:eastAsia="SimSun" w:hAnsi="Arial" w:cs="Arial"/>
          <w:sz w:val="20"/>
          <w:szCs w:val="20"/>
          <w:lang w:eastAsia="zh-CN"/>
        </w:rPr>
        <w:t>TSG RAN WG</w:t>
      </w:r>
      <w:r>
        <w:rPr>
          <w:rFonts w:ascii="Arial" w:eastAsia="SimSun" w:hAnsi="Arial" w:cs="Arial"/>
          <w:sz w:val="20"/>
          <w:szCs w:val="20"/>
          <w:lang w:eastAsia="zh-CN"/>
        </w:rPr>
        <w:t>1</w:t>
      </w:r>
      <w:r w:rsidRPr="00B62B09">
        <w:rPr>
          <w:rFonts w:ascii="Arial" w:eastAsia="SimSun" w:hAnsi="Arial" w:cs="Arial"/>
          <w:sz w:val="20"/>
          <w:szCs w:val="20"/>
          <w:lang w:eastAsia="zh-CN"/>
        </w:rPr>
        <w:t xml:space="preserve">   Meeting #1</w:t>
      </w:r>
      <w:r>
        <w:rPr>
          <w:rFonts w:ascii="Arial" w:eastAsia="SimSun" w:hAnsi="Arial" w:cs="Arial"/>
          <w:sz w:val="20"/>
          <w:szCs w:val="20"/>
          <w:lang w:eastAsia="zh-CN"/>
        </w:rPr>
        <w:t>0</w:t>
      </w:r>
      <w:r w:rsidR="003012E3">
        <w:rPr>
          <w:rFonts w:ascii="Arial" w:eastAsia="SimSun" w:hAnsi="Arial" w:cs="Arial"/>
          <w:sz w:val="20"/>
          <w:szCs w:val="20"/>
          <w:lang w:eastAsia="zh-CN"/>
        </w:rPr>
        <w:t>9</w:t>
      </w:r>
      <w:r w:rsidRPr="00B62B09">
        <w:rPr>
          <w:rFonts w:ascii="Arial" w:eastAsia="SimSun" w:hAnsi="Arial" w:cs="Arial"/>
          <w:sz w:val="20"/>
          <w:szCs w:val="20"/>
          <w:lang w:eastAsia="zh-CN"/>
        </w:rPr>
        <w:t xml:space="preserve">-e            </w:t>
      </w:r>
      <w:r w:rsidRPr="00B62B09">
        <w:rPr>
          <w:rFonts w:ascii="Arial" w:eastAsia="SimSun" w:hAnsi="Arial" w:cs="Arial"/>
          <w:sz w:val="20"/>
          <w:szCs w:val="20"/>
          <w:lang w:eastAsia="zh-CN"/>
        </w:rPr>
        <w:tab/>
        <w:t xml:space="preserve">   </w:t>
      </w:r>
      <w:r w:rsidR="003012E3">
        <w:rPr>
          <w:rFonts w:ascii="Arial" w:eastAsia="SimSun" w:hAnsi="Arial" w:cs="Arial"/>
          <w:sz w:val="20"/>
          <w:szCs w:val="20"/>
          <w:lang w:eastAsia="zh-CN"/>
        </w:rPr>
        <w:t>May</w:t>
      </w:r>
      <w:r>
        <w:rPr>
          <w:rFonts w:ascii="Arial" w:eastAsia="SimSun" w:hAnsi="Arial" w:cs="Arial"/>
          <w:sz w:val="20"/>
          <w:szCs w:val="20"/>
          <w:lang w:eastAsia="zh-CN"/>
        </w:rPr>
        <w:t>.</w:t>
      </w:r>
      <w:r w:rsidRPr="00B62B09">
        <w:rPr>
          <w:rFonts w:ascii="Arial" w:eastAsia="SimSun" w:hAnsi="Arial" w:cs="Arial"/>
          <w:sz w:val="20"/>
          <w:szCs w:val="20"/>
          <w:lang w:eastAsia="zh-CN"/>
        </w:rPr>
        <w:t xml:space="preserve"> 1</w:t>
      </w:r>
      <w:r w:rsidR="003012E3">
        <w:rPr>
          <w:rFonts w:ascii="Arial" w:eastAsia="SimSun" w:hAnsi="Arial" w:cs="Arial"/>
          <w:sz w:val="20"/>
          <w:szCs w:val="20"/>
          <w:lang w:eastAsia="zh-CN"/>
        </w:rPr>
        <w:t>6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 – </w:t>
      </w:r>
      <w:r w:rsidR="003012E3">
        <w:rPr>
          <w:rFonts w:ascii="Arial" w:eastAsia="SimSun" w:hAnsi="Arial" w:cs="Arial"/>
          <w:sz w:val="20"/>
          <w:szCs w:val="20"/>
          <w:lang w:eastAsia="zh-CN"/>
        </w:rPr>
        <w:t>27</w:t>
      </w:r>
      <w:r w:rsidRPr="00B62B09">
        <w:rPr>
          <w:rFonts w:ascii="Arial" w:eastAsia="SimSun" w:hAnsi="Arial" w:cs="Arial"/>
          <w:sz w:val="20"/>
          <w:szCs w:val="20"/>
          <w:lang w:eastAsia="zh-CN"/>
        </w:rPr>
        <w:t xml:space="preserve">, 2021          </w:t>
      </w:r>
      <w:r>
        <w:rPr>
          <w:rFonts w:ascii="Arial" w:eastAsia="SimSun" w:hAnsi="Arial" w:cs="Arial"/>
          <w:sz w:val="20"/>
          <w:szCs w:val="20"/>
          <w:lang w:eastAsia="zh-CN"/>
        </w:rPr>
        <w:tab/>
      </w:r>
      <w:r w:rsidRPr="00B62B09">
        <w:rPr>
          <w:rFonts w:ascii="Arial" w:eastAsia="SimSun" w:hAnsi="Arial" w:cs="Arial"/>
          <w:sz w:val="20"/>
          <w:szCs w:val="20"/>
          <w:lang w:eastAsia="zh-CN"/>
        </w:rPr>
        <w:t>Online</w:t>
      </w:r>
    </w:p>
    <w:p w14:paraId="2B3A1D09" w14:textId="77777777" w:rsidR="00302283" w:rsidRPr="002235A0" w:rsidRDefault="00302283" w:rsidP="00AE22E3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</w:p>
    <w:p w14:paraId="7DB33BB3" w14:textId="77777777" w:rsidR="00AE22E3" w:rsidRPr="00485BEE" w:rsidRDefault="00AE22E3" w:rsidP="00AE22E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 w:val="20"/>
          <w:szCs w:val="20"/>
          <w:lang w:eastAsia="ja-JP"/>
        </w:rPr>
      </w:pPr>
    </w:p>
    <w:p w14:paraId="0B24C43C" w14:textId="77777777" w:rsidR="00AE22E3" w:rsidRDefault="00AE22E3"/>
    <w:sectPr w:rsidR="00AE22E3" w:rsidSect="0002717D">
      <w:head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D12220" w14:textId="77777777" w:rsidR="00586A89" w:rsidRDefault="00586A89">
      <w:r>
        <w:separator/>
      </w:r>
    </w:p>
  </w:endnote>
  <w:endnote w:type="continuationSeparator" w:id="0">
    <w:p w14:paraId="6A97EFC7" w14:textId="77777777" w:rsidR="00586A89" w:rsidRDefault="00586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7AEF" w:usb1="C0007841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FA4434" w14:textId="77777777" w:rsidR="00813417" w:rsidRDefault="00AE630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8DDBCF" w14:textId="77777777" w:rsidR="00586A89" w:rsidRDefault="00586A89">
      <w:r>
        <w:separator/>
      </w:r>
    </w:p>
  </w:footnote>
  <w:footnote w:type="continuationSeparator" w:id="0">
    <w:p w14:paraId="374DD122" w14:textId="77777777" w:rsidR="00586A89" w:rsidRDefault="00586A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4E1A67" w14:textId="77777777" w:rsidR="00813417" w:rsidRDefault="00AE630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E2428"/>
    <w:multiLevelType w:val="hybridMultilevel"/>
    <w:tmpl w:val="9CC018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B9873D6"/>
    <w:multiLevelType w:val="hybridMultilevel"/>
    <w:tmpl w:val="46884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5F5AE3"/>
    <w:multiLevelType w:val="hybridMultilevel"/>
    <w:tmpl w:val="E6002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9C1140"/>
    <w:multiLevelType w:val="hybridMultilevel"/>
    <w:tmpl w:val="F684B5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D93868"/>
    <w:multiLevelType w:val="hybridMultilevel"/>
    <w:tmpl w:val="746824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DA741F"/>
    <w:multiLevelType w:val="hybridMultilevel"/>
    <w:tmpl w:val="44527A8C"/>
    <w:lvl w:ilvl="0" w:tplc="795C474A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E1A1A8F"/>
    <w:multiLevelType w:val="hybridMultilevel"/>
    <w:tmpl w:val="50D0D0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28187C"/>
    <w:multiLevelType w:val="hybridMultilevel"/>
    <w:tmpl w:val="67E66784"/>
    <w:lvl w:ilvl="0" w:tplc="DC66E7C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0" w15:restartNumberingAfterBreak="0">
    <w:nsid w:val="5088492E"/>
    <w:multiLevelType w:val="hybridMultilevel"/>
    <w:tmpl w:val="3B8A6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046"/>
        </w:tabs>
        <w:ind w:left="404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4"/>
  </w:num>
  <w:num w:numId="4">
    <w:abstractNumId w:val="8"/>
  </w:num>
  <w:num w:numId="5">
    <w:abstractNumId w:val="5"/>
  </w:num>
  <w:num w:numId="6">
    <w:abstractNumId w:val="10"/>
  </w:num>
  <w:num w:numId="7">
    <w:abstractNumId w:val="6"/>
  </w:num>
  <w:num w:numId="8">
    <w:abstractNumId w:val="0"/>
  </w:num>
  <w:num w:numId="9">
    <w:abstractNumId w:val="9"/>
  </w:num>
  <w:num w:numId="10">
    <w:abstractNumId w:val="7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22E3"/>
    <w:rsid w:val="00126142"/>
    <w:rsid w:val="00182404"/>
    <w:rsid w:val="001D6259"/>
    <w:rsid w:val="001F73B2"/>
    <w:rsid w:val="00251327"/>
    <w:rsid w:val="003012E3"/>
    <w:rsid w:val="00302283"/>
    <w:rsid w:val="0030499B"/>
    <w:rsid w:val="00327F7E"/>
    <w:rsid w:val="004617D4"/>
    <w:rsid w:val="00532F6C"/>
    <w:rsid w:val="00533DF5"/>
    <w:rsid w:val="005738DD"/>
    <w:rsid w:val="0057622D"/>
    <w:rsid w:val="0058260A"/>
    <w:rsid w:val="00586A89"/>
    <w:rsid w:val="005C7FC5"/>
    <w:rsid w:val="005F0EF0"/>
    <w:rsid w:val="006300F7"/>
    <w:rsid w:val="00640371"/>
    <w:rsid w:val="006560F9"/>
    <w:rsid w:val="00762A25"/>
    <w:rsid w:val="007A7790"/>
    <w:rsid w:val="007D2BDC"/>
    <w:rsid w:val="007F0E75"/>
    <w:rsid w:val="00822836"/>
    <w:rsid w:val="00876B4E"/>
    <w:rsid w:val="00894C6A"/>
    <w:rsid w:val="009834EC"/>
    <w:rsid w:val="00993C46"/>
    <w:rsid w:val="009A28DA"/>
    <w:rsid w:val="009B14BB"/>
    <w:rsid w:val="00A10B93"/>
    <w:rsid w:val="00A172F1"/>
    <w:rsid w:val="00A70A38"/>
    <w:rsid w:val="00AE22E3"/>
    <w:rsid w:val="00AE630F"/>
    <w:rsid w:val="00BF4CD8"/>
    <w:rsid w:val="00C20151"/>
    <w:rsid w:val="00C35F5A"/>
    <w:rsid w:val="00C911C4"/>
    <w:rsid w:val="00CD69B2"/>
    <w:rsid w:val="00D00501"/>
    <w:rsid w:val="00DD5BE8"/>
    <w:rsid w:val="00EC4335"/>
    <w:rsid w:val="00EF351B"/>
    <w:rsid w:val="00F12460"/>
    <w:rsid w:val="00F536DB"/>
    <w:rsid w:val="00F72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D2DD71"/>
  <w15:chartTrackingRefBased/>
  <w15:docId w15:val="{ECA96BF1-29E9-F64C-910D-FC4EAC1D1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E22E3"/>
    <w:rPr>
      <w:rFonts w:ascii="Times New Roman" w:eastAsia="Malgun Gothic" w:hAnsi="Times New Roman" w:cs="Times New Roman"/>
      <w:lang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AE22E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AE22E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AE22E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AE22E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E22E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E22E3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E22E3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E22E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E22E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AE22E3"/>
    <w:rPr>
      <w:rFonts w:ascii="Times New Roman" w:eastAsia="Malgun Gothic" w:hAnsi="Times New Roman" w:cs="Times New Roman"/>
      <w:sz w:val="36"/>
      <w:szCs w:val="36"/>
      <w:lang w:val="en-US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AE22E3"/>
    <w:rPr>
      <w:rFonts w:ascii="Times New Roman" w:eastAsia="Malgun Gothic" w:hAnsi="Times New Roman" w:cs="Times New Roman"/>
      <w:sz w:val="32"/>
      <w:szCs w:val="32"/>
      <w:lang w:val="en-US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AE22E3"/>
    <w:rPr>
      <w:rFonts w:ascii="Times New Roman" w:eastAsia="Malgun Gothic" w:hAnsi="Times New Roman" w:cs="Times New Roman"/>
      <w:sz w:val="28"/>
      <w:szCs w:val="28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AE22E3"/>
    <w:rPr>
      <w:rFonts w:ascii="Times New Roman" w:eastAsia="Malgun Gothic" w:hAnsi="Times New Roman" w:cs="Times New Roman"/>
      <w:lang w:val="en-US"/>
    </w:rPr>
  </w:style>
  <w:style w:type="character" w:customStyle="1" w:styleId="Heading5Char">
    <w:name w:val="Heading 5 Char"/>
    <w:basedOn w:val="DefaultParagraphFont"/>
    <w:link w:val="Heading5"/>
    <w:rsid w:val="00AE22E3"/>
    <w:rPr>
      <w:rFonts w:ascii="Times New Roman" w:eastAsia="Malgun Gothic" w:hAnsi="Times New Roman" w:cs="Times New Roman"/>
      <w:sz w:val="22"/>
      <w:szCs w:val="22"/>
      <w:lang w:val="en-US"/>
    </w:rPr>
  </w:style>
  <w:style w:type="character" w:customStyle="1" w:styleId="Heading6Char">
    <w:name w:val="Heading 6 Char"/>
    <w:basedOn w:val="DefaultParagraphFont"/>
    <w:link w:val="Heading6"/>
    <w:rsid w:val="00AE22E3"/>
    <w:rPr>
      <w:rFonts w:ascii="Times New Roman" w:eastAsia="Malgun Gothic" w:hAnsi="Times New Roman" w:cs="Arial"/>
      <w:lang w:val="en-US" w:eastAsia="ko-KR"/>
    </w:rPr>
  </w:style>
  <w:style w:type="character" w:customStyle="1" w:styleId="Heading7Char">
    <w:name w:val="Heading 7 Char"/>
    <w:basedOn w:val="DefaultParagraphFont"/>
    <w:link w:val="Heading7"/>
    <w:rsid w:val="00AE22E3"/>
    <w:rPr>
      <w:rFonts w:ascii="Times New Roman" w:eastAsia="Malgun Gothic" w:hAnsi="Times New Roman" w:cs="Arial"/>
      <w:lang w:val="en-US" w:eastAsia="ko-KR"/>
    </w:rPr>
  </w:style>
  <w:style w:type="character" w:customStyle="1" w:styleId="Heading8Char">
    <w:name w:val="Heading 8 Char"/>
    <w:basedOn w:val="DefaultParagraphFont"/>
    <w:link w:val="Heading8"/>
    <w:rsid w:val="00AE22E3"/>
    <w:rPr>
      <w:rFonts w:ascii="Times New Roman" w:eastAsia="Malgun Gothic" w:hAnsi="Times New Roman" w:cs="Arial"/>
      <w:lang w:val="en-US" w:eastAsia="ko-KR"/>
    </w:rPr>
  </w:style>
  <w:style w:type="character" w:customStyle="1" w:styleId="Heading9Char">
    <w:name w:val="Heading 9 Char"/>
    <w:basedOn w:val="DefaultParagraphFont"/>
    <w:link w:val="Heading9"/>
    <w:rsid w:val="00AE22E3"/>
    <w:rPr>
      <w:rFonts w:ascii="Times New Roman" w:eastAsia="Malgun Gothic" w:hAnsi="Times New Roman" w:cs="Arial"/>
      <w:lang w:val="en-US" w:eastAsia="ko-KR"/>
    </w:rPr>
  </w:style>
  <w:style w:type="paragraph" w:styleId="Footer">
    <w:name w:val="footer"/>
    <w:basedOn w:val="Header"/>
    <w:link w:val="FooterChar"/>
    <w:semiHidden/>
    <w:rsid w:val="00AE22E3"/>
    <w:pPr>
      <w:widowControl w:val="0"/>
      <w:tabs>
        <w:tab w:val="clear" w:pos="4680"/>
        <w:tab w:val="clear" w:pos="9360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cs="Arial"/>
      <w:b/>
      <w:bCs/>
      <w:i/>
      <w:iCs/>
      <w:noProof/>
      <w:sz w:val="18"/>
      <w:szCs w:val="18"/>
      <w:lang w:eastAsia="zh-CN"/>
    </w:rPr>
  </w:style>
  <w:style w:type="character" w:customStyle="1" w:styleId="FooterChar">
    <w:name w:val="Footer Char"/>
    <w:basedOn w:val="DefaultParagraphFont"/>
    <w:link w:val="Footer"/>
    <w:semiHidden/>
    <w:rsid w:val="00AE22E3"/>
    <w:rPr>
      <w:rFonts w:ascii="Arial" w:eastAsia="Malgun Gothic" w:hAnsi="Arial" w:cs="Arial"/>
      <w:b/>
      <w:bCs/>
      <w:i/>
      <w:iCs/>
      <w:noProof/>
      <w:sz w:val="18"/>
      <w:szCs w:val="18"/>
      <w:lang w:val="en-US"/>
    </w:rPr>
  </w:style>
  <w:style w:type="character" w:styleId="PageNumber">
    <w:name w:val="page number"/>
    <w:semiHidden/>
    <w:rsid w:val="00AE22E3"/>
  </w:style>
  <w:style w:type="paragraph" w:customStyle="1" w:styleId="CRCoverPage">
    <w:name w:val="CR Cover Page"/>
    <w:link w:val="CRCoverPageZchn"/>
    <w:qFormat/>
    <w:rsid w:val="00AE22E3"/>
    <w:pPr>
      <w:spacing w:after="120"/>
    </w:pPr>
    <w:rPr>
      <w:rFonts w:ascii="Arial" w:eastAsia="Malgun Gothic" w:hAnsi="Arial" w:cs="Times New Roman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E22E3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AE22E3"/>
    <w:rPr>
      <w:rFonts w:ascii="Arial" w:eastAsia="MS Mincho" w:hAnsi="Arial" w:cs="Times New Roman"/>
      <w:sz w:val="20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AE22E3"/>
    <w:pPr>
      <w:numPr>
        <w:numId w:val="2"/>
      </w:numPr>
      <w:tabs>
        <w:tab w:val="clear" w:pos="4046"/>
        <w:tab w:val="num" w:pos="1069"/>
      </w:tabs>
      <w:spacing w:before="60"/>
      <w:ind w:left="1069"/>
    </w:pPr>
    <w:rPr>
      <w:rFonts w:ascii="Arial" w:eastAsia="MS Mincho" w:hAnsi="Arial"/>
      <w:b/>
      <w:sz w:val="20"/>
      <w:lang w:val="en-GB" w:eastAsia="en-GB"/>
    </w:rPr>
  </w:style>
  <w:style w:type="character" w:customStyle="1" w:styleId="CRCoverPageZchn">
    <w:name w:val="CR Cover Page Zchn"/>
    <w:link w:val="CRCoverPage"/>
    <w:qFormat/>
    <w:rsid w:val="00AE22E3"/>
    <w:rPr>
      <w:rFonts w:ascii="Arial" w:eastAsia="Malgun Gothic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?? ??,?????,????,Lista1,列出段落1,中等深浅网格 1 - 着色 21,¥¡¡¡¡ì¬º¥¹¥È¶ÎÂä,ÁÐ³ö¶ÎÂä,列表段落1,—ño’i—Ž,¥ê¥¹¥È¶ÎÂä,1st level - Bullet List Paragraph,Lettre d'introduction,Paragrafo elenco,Normal bullet 2,Bullet list,B,목록단락,リスト段落,列表段落"/>
    <w:basedOn w:val="Normal"/>
    <w:uiPriority w:val="34"/>
    <w:qFormat/>
    <w:rsid w:val="00AE22E3"/>
    <w:pPr>
      <w:ind w:leftChars="400" w:left="800"/>
    </w:pPr>
  </w:style>
  <w:style w:type="paragraph" w:styleId="Header">
    <w:name w:val="header"/>
    <w:basedOn w:val="Normal"/>
    <w:link w:val="HeaderChar"/>
    <w:uiPriority w:val="99"/>
    <w:semiHidden/>
    <w:unhideWhenUsed/>
    <w:rsid w:val="00AE22E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22E3"/>
    <w:rPr>
      <w:rFonts w:ascii="Times New Roman" w:eastAsia="Malgun Gothic" w:hAnsi="Times New Roman" w:cs="Times New Roman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76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Haitong Sun</cp:lastModifiedBy>
  <cp:revision>14</cp:revision>
  <dcterms:created xsi:type="dcterms:W3CDTF">2022-02-21T09:14:00Z</dcterms:created>
  <dcterms:modified xsi:type="dcterms:W3CDTF">2022-02-25T13:13:00Z</dcterms:modified>
</cp:coreProperties>
</file>